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6409339C" w:rsidR="00AA1F14" w:rsidRDefault="00AA1F14" w:rsidP="00AA1F14">
      <w:pPr>
        <w:pBdr>
          <w:bottom w:val="single" w:sz="4" w:space="1" w:color="auto"/>
        </w:pBdr>
      </w:pPr>
      <w:r>
        <w:rPr>
          <w:rFonts w:hint="eastAsia"/>
        </w:rPr>
        <w:t>議案名：</w:t>
      </w:r>
      <w:r w:rsidR="00DB2293">
        <w:rPr>
          <w:rFonts w:hint="eastAsia"/>
        </w:rPr>
        <w:t>２月度定例会</w:t>
      </w:r>
    </w:p>
    <w:p w14:paraId="611DBF25" w14:textId="77777777" w:rsidR="00AA1F14" w:rsidRDefault="00AA1F14" w:rsidP="00AA1F14">
      <w:pPr>
        <w:jc w:val="right"/>
      </w:pPr>
    </w:p>
    <w:p w14:paraId="4D3AD52B" w14:textId="1E336865" w:rsidR="00AA1F14" w:rsidRDefault="00AA1F14" w:rsidP="00DB2293">
      <w:pPr>
        <w:pBdr>
          <w:bottom w:val="single" w:sz="4" w:space="1" w:color="auto"/>
        </w:pBdr>
        <w:jc w:val="right"/>
      </w:pPr>
      <w:r>
        <w:rPr>
          <w:rFonts w:hint="eastAsia"/>
        </w:rPr>
        <w:t>更新日：</w:t>
      </w:r>
      <w:r w:rsidR="00DB2293">
        <w:rPr>
          <w:rFonts w:hint="eastAsia"/>
        </w:rPr>
        <w:t>２０２３年４</w:t>
      </w:r>
      <w:r>
        <w:rPr>
          <w:rFonts w:hint="eastAsia"/>
        </w:rPr>
        <w:t>月</w:t>
      </w:r>
      <w:r w:rsidR="00DB2293">
        <w:rPr>
          <w:rFonts w:hint="eastAsia"/>
        </w:rPr>
        <w:t>７</w:t>
      </w:r>
      <w:r>
        <w:rPr>
          <w:rFonts w:hint="eastAsia"/>
        </w:rPr>
        <w:t>日</w:t>
      </w:r>
    </w:p>
    <w:p w14:paraId="6510AD95" w14:textId="77777777" w:rsidR="00AA1F14" w:rsidRDefault="00AA1F14" w:rsidP="00AA1F14">
      <w:pPr>
        <w:jc w:val="right"/>
      </w:pPr>
    </w:p>
    <w:p w14:paraId="4BE01A99" w14:textId="7EA37CD6" w:rsidR="00AA1F14" w:rsidRDefault="00DB2293" w:rsidP="00AA1F14">
      <w:pPr>
        <w:jc w:val="center"/>
      </w:pPr>
      <w:r>
        <w:rPr>
          <w:rFonts w:hint="eastAsia"/>
        </w:rPr>
        <w:t>次年度へ</w:t>
      </w:r>
      <w:r w:rsidR="00AA1F14">
        <w:rPr>
          <w:rFonts w:hint="eastAsia"/>
        </w:rPr>
        <w:t>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506F56">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506F56">
        <w:tc>
          <w:tcPr>
            <w:tcW w:w="1129" w:type="dxa"/>
            <w:shd w:val="clear" w:color="auto" w:fill="DEEAF6" w:themeFill="accent5" w:themeFillTint="33"/>
          </w:tcPr>
          <w:p w14:paraId="158133A6" w14:textId="0E248835" w:rsidR="00AA1F14" w:rsidRPr="00DB2293" w:rsidRDefault="00DB2293">
            <w:pPr>
              <w:rPr>
                <w:sz w:val="20"/>
                <w:szCs w:val="20"/>
              </w:rPr>
            </w:pPr>
            <w:r>
              <w:rPr>
                <w:rFonts w:hint="eastAsia"/>
                <w:sz w:val="20"/>
                <w:szCs w:val="20"/>
              </w:rPr>
              <w:t>問題点</w:t>
            </w:r>
            <w:r w:rsidR="00AA1F14" w:rsidRPr="00DB2293">
              <w:rPr>
                <w:rFonts w:hint="eastAsia"/>
                <w:sz w:val="20"/>
                <w:szCs w:val="20"/>
              </w:rPr>
              <w:t>１</w:t>
            </w:r>
          </w:p>
        </w:tc>
        <w:tc>
          <w:tcPr>
            <w:tcW w:w="9065" w:type="dxa"/>
            <w:shd w:val="clear" w:color="auto" w:fill="DEEAF6" w:themeFill="accent5" w:themeFillTint="33"/>
          </w:tcPr>
          <w:p w14:paraId="18A711B8" w14:textId="5CAE9087" w:rsidR="00AA1F14" w:rsidRPr="00DB2293" w:rsidRDefault="00DB2293">
            <w:pPr>
              <w:rPr>
                <w:sz w:val="20"/>
                <w:szCs w:val="20"/>
              </w:rPr>
            </w:pPr>
            <w:r w:rsidRPr="00DB2293">
              <w:rPr>
                <w:rFonts w:hint="eastAsia"/>
                <w:sz w:val="20"/>
                <w:szCs w:val="20"/>
              </w:rPr>
              <w:t>シナリオは当日まで委員会のみでの共有でと言われていましたが、事前に全体に共有できていれば、もう少し質問が出た可能性があるなと感じました</w:t>
            </w:r>
            <w:r>
              <w:rPr>
                <w:rFonts w:hint="eastAsia"/>
                <w:sz w:val="20"/>
                <w:szCs w:val="20"/>
              </w:rPr>
              <w:t>。</w:t>
            </w:r>
          </w:p>
        </w:tc>
      </w:tr>
      <w:tr w:rsidR="00AA1F14" w:rsidRPr="00DB2293" w14:paraId="5781D854" w14:textId="77777777" w:rsidTr="00506F56">
        <w:tc>
          <w:tcPr>
            <w:tcW w:w="1129" w:type="dxa"/>
          </w:tcPr>
          <w:p w14:paraId="53BE2F22" w14:textId="77777777" w:rsidR="00AA1F14" w:rsidRPr="00DB2293" w:rsidRDefault="00AA1F14">
            <w:pPr>
              <w:rPr>
                <w:sz w:val="20"/>
                <w:szCs w:val="20"/>
              </w:rPr>
            </w:pPr>
            <w:r w:rsidRPr="00DB2293">
              <w:rPr>
                <w:rFonts w:hint="eastAsia"/>
                <w:sz w:val="20"/>
                <w:szCs w:val="20"/>
              </w:rPr>
              <w:t>対応１</w:t>
            </w:r>
          </w:p>
        </w:tc>
        <w:tc>
          <w:tcPr>
            <w:tcW w:w="9065" w:type="dxa"/>
          </w:tcPr>
          <w:p w14:paraId="422318F9" w14:textId="211FD156" w:rsidR="00AA1F14" w:rsidRPr="00DB2293" w:rsidRDefault="00506F56">
            <w:pPr>
              <w:rPr>
                <w:sz w:val="20"/>
                <w:szCs w:val="20"/>
              </w:rPr>
            </w:pPr>
            <w:r>
              <w:rPr>
                <w:rFonts w:hint="eastAsia"/>
                <w:sz w:val="20"/>
                <w:szCs w:val="20"/>
              </w:rPr>
              <w:t>来年度にもしJCプログラムを受講するなら全体に共有することも講師と相談してください。</w:t>
            </w:r>
          </w:p>
        </w:tc>
      </w:tr>
      <w:tr w:rsidR="00AA1F14" w:rsidRPr="00DB2293" w14:paraId="62805C1D" w14:textId="77777777" w:rsidTr="00506F56">
        <w:tc>
          <w:tcPr>
            <w:tcW w:w="1129" w:type="dxa"/>
            <w:shd w:val="clear" w:color="auto" w:fill="DEEAF6" w:themeFill="accent5" w:themeFillTint="33"/>
          </w:tcPr>
          <w:p w14:paraId="2B55007C" w14:textId="495D17EF" w:rsidR="00AA1F14" w:rsidRPr="00DB2293" w:rsidRDefault="00DB2293">
            <w:pPr>
              <w:rPr>
                <w:sz w:val="20"/>
                <w:szCs w:val="20"/>
              </w:rPr>
            </w:pPr>
            <w:r>
              <w:rPr>
                <w:rFonts w:hint="eastAsia"/>
                <w:sz w:val="20"/>
                <w:szCs w:val="20"/>
              </w:rPr>
              <w:t>問題点</w:t>
            </w:r>
            <w:r w:rsidR="00AA1F14" w:rsidRPr="00DB2293">
              <w:rPr>
                <w:rFonts w:hint="eastAsia"/>
                <w:sz w:val="20"/>
                <w:szCs w:val="20"/>
              </w:rPr>
              <w:t>２</w:t>
            </w:r>
          </w:p>
        </w:tc>
        <w:tc>
          <w:tcPr>
            <w:tcW w:w="9065" w:type="dxa"/>
            <w:shd w:val="clear" w:color="auto" w:fill="DEEAF6" w:themeFill="accent5" w:themeFillTint="33"/>
          </w:tcPr>
          <w:p w14:paraId="77005316" w14:textId="45528DBC" w:rsidR="00AA1F14" w:rsidRPr="00DB2293" w:rsidRDefault="00DB2293">
            <w:pPr>
              <w:rPr>
                <w:sz w:val="20"/>
                <w:szCs w:val="20"/>
              </w:rPr>
            </w:pPr>
            <w:r>
              <w:rPr>
                <w:rFonts w:hint="eastAsia"/>
                <w:sz w:val="20"/>
                <w:szCs w:val="20"/>
              </w:rPr>
              <w:t>模擬理事会があり、席の配置が少し特殊だったのでそれを踏まえて配置等工夫すべきだったと感じました。</w:t>
            </w:r>
          </w:p>
        </w:tc>
      </w:tr>
      <w:tr w:rsidR="00AA1F14" w:rsidRPr="00DB2293" w14:paraId="5D5A772A" w14:textId="77777777" w:rsidTr="00506F56">
        <w:tc>
          <w:tcPr>
            <w:tcW w:w="1129" w:type="dxa"/>
          </w:tcPr>
          <w:p w14:paraId="715ABEBE" w14:textId="77777777" w:rsidR="00AA1F14" w:rsidRPr="00DB2293" w:rsidRDefault="00AA1F14">
            <w:pPr>
              <w:rPr>
                <w:sz w:val="20"/>
                <w:szCs w:val="20"/>
              </w:rPr>
            </w:pPr>
            <w:r w:rsidRPr="00DB2293">
              <w:rPr>
                <w:rFonts w:hint="eastAsia"/>
                <w:sz w:val="20"/>
                <w:szCs w:val="20"/>
              </w:rPr>
              <w:t>対応２</w:t>
            </w:r>
          </w:p>
        </w:tc>
        <w:tc>
          <w:tcPr>
            <w:tcW w:w="9065" w:type="dxa"/>
          </w:tcPr>
          <w:p w14:paraId="415462AE" w14:textId="00F1CD46" w:rsidR="00AA1F14" w:rsidRPr="00DB2293" w:rsidRDefault="00355391">
            <w:pPr>
              <w:rPr>
                <w:rFonts w:hint="eastAsia"/>
                <w:sz w:val="20"/>
                <w:szCs w:val="20"/>
              </w:rPr>
            </w:pPr>
            <w:r>
              <w:rPr>
                <w:rFonts w:hint="eastAsia"/>
                <w:sz w:val="20"/>
                <w:szCs w:val="20"/>
              </w:rPr>
              <w:t>事前にメンバーの出欠を確認し、配置は出来るだけ分かりやすいように工夫してください。</w:t>
            </w:r>
          </w:p>
        </w:tc>
      </w:tr>
      <w:tr w:rsidR="00AA1F14" w:rsidRPr="00DB2293" w14:paraId="12F89BF2" w14:textId="77777777" w:rsidTr="00506F56">
        <w:tc>
          <w:tcPr>
            <w:tcW w:w="1129" w:type="dxa"/>
            <w:shd w:val="clear" w:color="auto" w:fill="DEEAF6" w:themeFill="accent5" w:themeFillTint="33"/>
          </w:tcPr>
          <w:p w14:paraId="729A6ACF" w14:textId="77777777" w:rsidR="00AA1F14" w:rsidRPr="00DB2293" w:rsidRDefault="00AA1F14">
            <w:pPr>
              <w:rPr>
                <w:sz w:val="20"/>
                <w:szCs w:val="20"/>
              </w:rPr>
            </w:pPr>
            <w:r w:rsidRPr="00DB2293">
              <w:rPr>
                <w:rFonts w:hint="eastAsia"/>
                <w:sz w:val="20"/>
                <w:szCs w:val="20"/>
              </w:rPr>
              <w:t>事項３</w:t>
            </w:r>
          </w:p>
        </w:tc>
        <w:tc>
          <w:tcPr>
            <w:tcW w:w="9065" w:type="dxa"/>
            <w:shd w:val="clear" w:color="auto" w:fill="DEEAF6" w:themeFill="accent5" w:themeFillTint="33"/>
          </w:tcPr>
          <w:p w14:paraId="29007E43" w14:textId="2CBFD8EC" w:rsidR="00AA1F14" w:rsidRPr="00DB2293" w:rsidRDefault="00DB2293">
            <w:pPr>
              <w:rPr>
                <w:sz w:val="20"/>
                <w:szCs w:val="20"/>
              </w:rPr>
            </w:pPr>
            <w:r>
              <w:rPr>
                <w:rFonts w:hint="eastAsia"/>
                <w:sz w:val="20"/>
                <w:szCs w:val="20"/>
              </w:rPr>
              <w:t>アンケート回答が少なかったので、積極的に回答を促すべきだった</w:t>
            </w:r>
            <w:r w:rsidR="00355391">
              <w:rPr>
                <w:rFonts w:hint="eastAsia"/>
                <w:sz w:val="20"/>
                <w:szCs w:val="20"/>
              </w:rPr>
              <w:t>。</w:t>
            </w:r>
          </w:p>
        </w:tc>
      </w:tr>
      <w:tr w:rsidR="00AA1F14" w:rsidRPr="00DB2293" w14:paraId="7342F7F8" w14:textId="77777777" w:rsidTr="00506F56">
        <w:tc>
          <w:tcPr>
            <w:tcW w:w="1129" w:type="dxa"/>
          </w:tcPr>
          <w:p w14:paraId="668350F4" w14:textId="77777777" w:rsidR="00AA1F14" w:rsidRPr="00DB2293" w:rsidRDefault="00AA1F14">
            <w:pPr>
              <w:rPr>
                <w:sz w:val="20"/>
                <w:szCs w:val="20"/>
              </w:rPr>
            </w:pPr>
            <w:r w:rsidRPr="00DB2293">
              <w:rPr>
                <w:rFonts w:hint="eastAsia"/>
                <w:sz w:val="20"/>
                <w:szCs w:val="20"/>
              </w:rPr>
              <w:t>対応３</w:t>
            </w:r>
          </w:p>
        </w:tc>
        <w:tc>
          <w:tcPr>
            <w:tcW w:w="9065" w:type="dxa"/>
          </w:tcPr>
          <w:p w14:paraId="56C589C4" w14:textId="09391B5B" w:rsidR="00AA1F14" w:rsidRPr="00DB2293" w:rsidRDefault="00355391">
            <w:pPr>
              <w:rPr>
                <w:sz w:val="20"/>
                <w:szCs w:val="20"/>
              </w:rPr>
            </w:pPr>
            <w:r>
              <w:rPr>
                <w:rFonts w:hint="eastAsia"/>
                <w:sz w:val="20"/>
                <w:szCs w:val="20"/>
              </w:rPr>
              <w:t>事業終了後、懇親会中、各委員会の委員長に協力してもらうなど、積極的に回答の案内を流してください</w:t>
            </w:r>
          </w:p>
        </w:tc>
      </w:tr>
      <w:tr w:rsidR="00AA1F14" w:rsidRPr="00DB2293" w14:paraId="48E34956" w14:textId="77777777" w:rsidTr="00506F56">
        <w:tc>
          <w:tcPr>
            <w:tcW w:w="1129" w:type="dxa"/>
            <w:shd w:val="clear" w:color="auto" w:fill="DEEAF6" w:themeFill="accent5" w:themeFillTint="33"/>
          </w:tcPr>
          <w:p w14:paraId="6B2FE824" w14:textId="77777777" w:rsidR="00AA1F14" w:rsidRPr="00DB2293" w:rsidRDefault="00AA1F14">
            <w:pPr>
              <w:rPr>
                <w:sz w:val="20"/>
                <w:szCs w:val="20"/>
              </w:rPr>
            </w:pPr>
            <w:r w:rsidRPr="00DB2293">
              <w:rPr>
                <w:rFonts w:hint="eastAsia"/>
                <w:sz w:val="20"/>
                <w:szCs w:val="20"/>
              </w:rPr>
              <w:t>事項４</w:t>
            </w:r>
          </w:p>
        </w:tc>
        <w:tc>
          <w:tcPr>
            <w:tcW w:w="9065" w:type="dxa"/>
            <w:shd w:val="clear" w:color="auto" w:fill="DEEAF6" w:themeFill="accent5" w:themeFillTint="33"/>
          </w:tcPr>
          <w:p w14:paraId="27E9A172" w14:textId="2990297D" w:rsidR="00515A31" w:rsidRPr="00DB2293" w:rsidRDefault="00515A31">
            <w:pPr>
              <w:rPr>
                <w:rFonts w:hint="eastAsia"/>
                <w:sz w:val="20"/>
                <w:szCs w:val="20"/>
              </w:rPr>
            </w:pPr>
            <w:r>
              <w:rPr>
                <w:rFonts w:hint="eastAsia"/>
                <w:sz w:val="20"/>
                <w:szCs w:val="20"/>
              </w:rPr>
              <w:t>入会年数の浅い会員の参加率が低く感じました</w:t>
            </w:r>
          </w:p>
        </w:tc>
      </w:tr>
      <w:tr w:rsidR="00AA1F14" w:rsidRPr="00DB2293" w14:paraId="33DA2262" w14:textId="77777777" w:rsidTr="00506F56">
        <w:tc>
          <w:tcPr>
            <w:tcW w:w="1129" w:type="dxa"/>
          </w:tcPr>
          <w:p w14:paraId="5281478D" w14:textId="77777777" w:rsidR="00AA1F14" w:rsidRPr="00DB2293" w:rsidRDefault="00AA1F14">
            <w:pPr>
              <w:rPr>
                <w:sz w:val="20"/>
                <w:szCs w:val="20"/>
              </w:rPr>
            </w:pPr>
            <w:r w:rsidRPr="00DB2293">
              <w:rPr>
                <w:rFonts w:hint="eastAsia"/>
                <w:sz w:val="20"/>
                <w:szCs w:val="20"/>
              </w:rPr>
              <w:t>対応４</w:t>
            </w:r>
          </w:p>
        </w:tc>
        <w:tc>
          <w:tcPr>
            <w:tcW w:w="9065" w:type="dxa"/>
          </w:tcPr>
          <w:p w14:paraId="44A2C7DC" w14:textId="21240B96" w:rsidR="00AA1F14" w:rsidRPr="00DB2293" w:rsidRDefault="00515A31">
            <w:pPr>
              <w:rPr>
                <w:rFonts w:hint="eastAsia"/>
                <w:sz w:val="20"/>
                <w:szCs w:val="20"/>
              </w:rPr>
            </w:pPr>
            <w:r>
              <w:rPr>
                <w:rFonts w:hint="eastAsia"/>
                <w:sz w:val="20"/>
                <w:szCs w:val="20"/>
              </w:rPr>
              <w:t>事前のPRの回数を増したり、個人的にやりとりをするなど積極的に参加を促してください。</w:t>
            </w:r>
          </w:p>
        </w:tc>
      </w:tr>
      <w:tr w:rsidR="00AA1F14" w:rsidRPr="00DB2293" w14:paraId="0FFCA29F" w14:textId="77777777" w:rsidTr="00506F56">
        <w:tc>
          <w:tcPr>
            <w:tcW w:w="1129" w:type="dxa"/>
            <w:shd w:val="clear" w:color="auto" w:fill="DEEAF6" w:themeFill="accent5" w:themeFillTint="33"/>
          </w:tcPr>
          <w:p w14:paraId="5265CCD0" w14:textId="77777777" w:rsidR="00AA1F14" w:rsidRPr="00DB2293" w:rsidRDefault="00AA1F14">
            <w:pPr>
              <w:rPr>
                <w:sz w:val="20"/>
                <w:szCs w:val="20"/>
              </w:rPr>
            </w:pPr>
            <w:r w:rsidRPr="00DB2293">
              <w:rPr>
                <w:rFonts w:hint="eastAsia"/>
                <w:sz w:val="20"/>
                <w:szCs w:val="20"/>
              </w:rPr>
              <w:t>事項５</w:t>
            </w:r>
          </w:p>
        </w:tc>
        <w:tc>
          <w:tcPr>
            <w:tcW w:w="9065" w:type="dxa"/>
            <w:shd w:val="clear" w:color="auto" w:fill="DEEAF6" w:themeFill="accent5" w:themeFillTint="33"/>
          </w:tcPr>
          <w:p w14:paraId="266F1EC8" w14:textId="77777777" w:rsidR="00AA1F14" w:rsidRPr="00DB2293" w:rsidRDefault="00AA1F14">
            <w:pPr>
              <w:rPr>
                <w:sz w:val="20"/>
                <w:szCs w:val="20"/>
              </w:rPr>
            </w:pPr>
          </w:p>
        </w:tc>
      </w:tr>
      <w:tr w:rsidR="00AA1F14" w:rsidRPr="00DB2293" w14:paraId="57E192DF" w14:textId="77777777" w:rsidTr="00506F56">
        <w:tc>
          <w:tcPr>
            <w:tcW w:w="1129" w:type="dxa"/>
          </w:tcPr>
          <w:p w14:paraId="69F75792" w14:textId="77777777" w:rsidR="00AA1F14" w:rsidRPr="00DB2293" w:rsidRDefault="00AA1F14">
            <w:pPr>
              <w:rPr>
                <w:sz w:val="20"/>
                <w:szCs w:val="20"/>
              </w:rPr>
            </w:pPr>
            <w:r w:rsidRPr="00DB2293">
              <w:rPr>
                <w:rFonts w:hint="eastAsia"/>
                <w:sz w:val="20"/>
                <w:szCs w:val="20"/>
              </w:rPr>
              <w:t>対応５</w:t>
            </w:r>
          </w:p>
        </w:tc>
        <w:tc>
          <w:tcPr>
            <w:tcW w:w="9065" w:type="dxa"/>
          </w:tcPr>
          <w:p w14:paraId="50E76384" w14:textId="77777777" w:rsidR="00AA1F14" w:rsidRPr="00DB2293" w:rsidRDefault="00AA1F14">
            <w:pPr>
              <w:rPr>
                <w:sz w:val="20"/>
                <w:szCs w:val="20"/>
              </w:rPr>
            </w:pPr>
          </w:p>
        </w:tc>
      </w:tr>
      <w:tr w:rsidR="00AA1F14" w:rsidRPr="00DB2293" w14:paraId="527DB5E6" w14:textId="77777777" w:rsidTr="00506F56">
        <w:tc>
          <w:tcPr>
            <w:tcW w:w="10194" w:type="dxa"/>
            <w:gridSpan w:val="2"/>
            <w:shd w:val="clear" w:color="auto" w:fill="E2EFD9" w:themeFill="accent6" w:themeFillTint="33"/>
          </w:tcPr>
          <w:p w14:paraId="03CC5FA4" w14:textId="77777777" w:rsidR="00AA1F14" w:rsidRPr="00DB2293" w:rsidRDefault="00AA1F14">
            <w:pPr>
              <w:rPr>
                <w:sz w:val="20"/>
                <w:szCs w:val="20"/>
              </w:rPr>
            </w:pPr>
            <w:r w:rsidRPr="00DB2293">
              <w:rPr>
                <w:rFonts w:hint="eastAsia"/>
                <w:sz w:val="20"/>
                <w:szCs w:val="20"/>
              </w:rPr>
              <w:t>【運動面での引継ぎ事項】</w:t>
            </w:r>
          </w:p>
        </w:tc>
      </w:tr>
      <w:tr w:rsidR="00AA1F14" w:rsidRPr="00DB2293" w14:paraId="72D6D754" w14:textId="77777777" w:rsidTr="00506F56">
        <w:tc>
          <w:tcPr>
            <w:tcW w:w="1129" w:type="dxa"/>
            <w:shd w:val="clear" w:color="auto" w:fill="E2EFD9" w:themeFill="accent6" w:themeFillTint="33"/>
          </w:tcPr>
          <w:p w14:paraId="3BB80F8C" w14:textId="77777777" w:rsidR="00AA1F14" w:rsidRPr="00DB2293" w:rsidRDefault="00AA1F14">
            <w:pPr>
              <w:rPr>
                <w:sz w:val="20"/>
                <w:szCs w:val="20"/>
              </w:rPr>
            </w:pPr>
            <w:r w:rsidRPr="00DB2293">
              <w:rPr>
                <w:rFonts w:hint="eastAsia"/>
                <w:sz w:val="20"/>
                <w:szCs w:val="20"/>
              </w:rPr>
              <w:t>事項１</w:t>
            </w:r>
          </w:p>
        </w:tc>
        <w:tc>
          <w:tcPr>
            <w:tcW w:w="9065" w:type="dxa"/>
            <w:shd w:val="clear" w:color="auto" w:fill="E2EFD9" w:themeFill="accent6" w:themeFillTint="33"/>
          </w:tcPr>
          <w:p w14:paraId="1F394348" w14:textId="53EDCAF9" w:rsidR="00AA1F14" w:rsidRPr="00DB2293" w:rsidRDefault="00355391">
            <w:pPr>
              <w:rPr>
                <w:rFonts w:hint="eastAsia"/>
                <w:sz w:val="20"/>
                <w:szCs w:val="20"/>
              </w:rPr>
            </w:pPr>
            <w:r>
              <w:rPr>
                <w:rFonts w:hint="eastAsia"/>
                <w:sz w:val="20"/>
                <w:szCs w:val="20"/>
              </w:rPr>
              <w:t>18：00以降にしか多目的ホールに入室できなかったため、定例会設営、事業設営に少し手間取りました。</w:t>
            </w:r>
          </w:p>
        </w:tc>
      </w:tr>
      <w:tr w:rsidR="00AA1F14" w:rsidRPr="00DB2293" w14:paraId="3AC4F9CE" w14:textId="77777777" w:rsidTr="00506F56">
        <w:tc>
          <w:tcPr>
            <w:tcW w:w="1129" w:type="dxa"/>
          </w:tcPr>
          <w:p w14:paraId="370F97DE" w14:textId="77777777" w:rsidR="00AA1F14" w:rsidRPr="00DB2293" w:rsidRDefault="00AA1F14">
            <w:pPr>
              <w:rPr>
                <w:sz w:val="20"/>
                <w:szCs w:val="20"/>
              </w:rPr>
            </w:pPr>
            <w:r w:rsidRPr="00DB2293">
              <w:rPr>
                <w:rFonts w:hint="eastAsia"/>
                <w:sz w:val="20"/>
                <w:szCs w:val="20"/>
              </w:rPr>
              <w:t>対応１</w:t>
            </w:r>
          </w:p>
        </w:tc>
        <w:tc>
          <w:tcPr>
            <w:tcW w:w="9065" w:type="dxa"/>
          </w:tcPr>
          <w:p w14:paraId="6C41FE48" w14:textId="3326007F" w:rsidR="00AA1F14" w:rsidRPr="00DB2293" w:rsidRDefault="00355391">
            <w:pPr>
              <w:rPr>
                <w:sz w:val="20"/>
                <w:szCs w:val="20"/>
              </w:rPr>
            </w:pPr>
            <w:r>
              <w:rPr>
                <w:rFonts w:hint="eastAsia"/>
                <w:sz w:val="20"/>
                <w:szCs w:val="20"/>
              </w:rPr>
              <w:t>直前にホールの利用がなければ先に入室可能か確認してください。</w:t>
            </w:r>
          </w:p>
        </w:tc>
      </w:tr>
      <w:tr w:rsidR="00AA1F14" w:rsidRPr="00DB2293" w14:paraId="3874F425" w14:textId="77777777" w:rsidTr="00506F56">
        <w:tc>
          <w:tcPr>
            <w:tcW w:w="1129" w:type="dxa"/>
            <w:shd w:val="clear" w:color="auto" w:fill="E2EFD9" w:themeFill="accent6" w:themeFillTint="33"/>
          </w:tcPr>
          <w:p w14:paraId="31B0322C" w14:textId="77777777" w:rsidR="00AA1F14" w:rsidRPr="00DB2293" w:rsidRDefault="00AA1F14">
            <w:pPr>
              <w:rPr>
                <w:sz w:val="20"/>
                <w:szCs w:val="20"/>
              </w:rPr>
            </w:pPr>
            <w:r w:rsidRPr="00DB2293">
              <w:rPr>
                <w:rFonts w:hint="eastAsia"/>
                <w:sz w:val="20"/>
                <w:szCs w:val="20"/>
              </w:rPr>
              <w:t>事項２</w:t>
            </w:r>
          </w:p>
        </w:tc>
        <w:tc>
          <w:tcPr>
            <w:tcW w:w="9065" w:type="dxa"/>
            <w:shd w:val="clear" w:color="auto" w:fill="E2EFD9" w:themeFill="accent6" w:themeFillTint="33"/>
          </w:tcPr>
          <w:p w14:paraId="4F818FC2" w14:textId="77777777" w:rsidR="00AA1F14" w:rsidRPr="00DB2293" w:rsidRDefault="00AA1F14">
            <w:pPr>
              <w:rPr>
                <w:sz w:val="20"/>
                <w:szCs w:val="20"/>
              </w:rPr>
            </w:pPr>
          </w:p>
        </w:tc>
      </w:tr>
      <w:tr w:rsidR="00AA1F14" w:rsidRPr="00DB2293" w14:paraId="2F8EF8A1" w14:textId="77777777" w:rsidTr="00506F56">
        <w:tc>
          <w:tcPr>
            <w:tcW w:w="1129" w:type="dxa"/>
          </w:tcPr>
          <w:p w14:paraId="79C71424" w14:textId="77777777" w:rsidR="00AA1F14" w:rsidRPr="00DB2293" w:rsidRDefault="00AA1F14">
            <w:pPr>
              <w:rPr>
                <w:sz w:val="20"/>
                <w:szCs w:val="20"/>
              </w:rPr>
            </w:pPr>
            <w:r w:rsidRPr="00DB2293">
              <w:rPr>
                <w:rFonts w:hint="eastAsia"/>
                <w:sz w:val="20"/>
                <w:szCs w:val="20"/>
              </w:rPr>
              <w:t>対応２</w:t>
            </w:r>
          </w:p>
        </w:tc>
        <w:tc>
          <w:tcPr>
            <w:tcW w:w="9065" w:type="dxa"/>
          </w:tcPr>
          <w:p w14:paraId="655CAE13" w14:textId="77777777" w:rsidR="00AA1F14" w:rsidRPr="00DB2293" w:rsidRDefault="00AA1F14">
            <w:pPr>
              <w:rPr>
                <w:sz w:val="20"/>
                <w:szCs w:val="20"/>
              </w:rPr>
            </w:pPr>
          </w:p>
        </w:tc>
      </w:tr>
      <w:tr w:rsidR="00AA1F14" w:rsidRPr="00DB2293" w14:paraId="6198A24C" w14:textId="77777777" w:rsidTr="00506F56">
        <w:tc>
          <w:tcPr>
            <w:tcW w:w="1129" w:type="dxa"/>
            <w:shd w:val="clear" w:color="auto" w:fill="E2EFD9" w:themeFill="accent6" w:themeFillTint="33"/>
          </w:tcPr>
          <w:p w14:paraId="1AE4F748" w14:textId="77777777" w:rsidR="00AA1F14" w:rsidRPr="00DB2293" w:rsidRDefault="00AA1F14">
            <w:pPr>
              <w:rPr>
                <w:sz w:val="20"/>
                <w:szCs w:val="20"/>
              </w:rPr>
            </w:pPr>
            <w:r w:rsidRPr="00DB2293">
              <w:rPr>
                <w:rFonts w:hint="eastAsia"/>
                <w:sz w:val="20"/>
                <w:szCs w:val="20"/>
              </w:rPr>
              <w:t>事項３</w:t>
            </w:r>
          </w:p>
        </w:tc>
        <w:tc>
          <w:tcPr>
            <w:tcW w:w="9065" w:type="dxa"/>
            <w:shd w:val="clear" w:color="auto" w:fill="E2EFD9" w:themeFill="accent6" w:themeFillTint="33"/>
          </w:tcPr>
          <w:p w14:paraId="5CEF40DF" w14:textId="77777777" w:rsidR="00AA1F14" w:rsidRPr="00DB2293" w:rsidRDefault="00AA1F14">
            <w:pPr>
              <w:rPr>
                <w:sz w:val="20"/>
                <w:szCs w:val="20"/>
              </w:rPr>
            </w:pPr>
          </w:p>
        </w:tc>
      </w:tr>
      <w:tr w:rsidR="00AA1F14" w:rsidRPr="00DB2293" w14:paraId="2DC7438C" w14:textId="77777777" w:rsidTr="00506F56">
        <w:tc>
          <w:tcPr>
            <w:tcW w:w="1129" w:type="dxa"/>
          </w:tcPr>
          <w:p w14:paraId="37971E0B" w14:textId="77777777" w:rsidR="00AA1F14" w:rsidRPr="00DB2293" w:rsidRDefault="00AA1F14">
            <w:pPr>
              <w:rPr>
                <w:sz w:val="20"/>
                <w:szCs w:val="20"/>
              </w:rPr>
            </w:pPr>
            <w:r w:rsidRPr="00DB2293">
              <w:rPr>
                <w:rFonts w:hint="eastAsia"/>
                <w:sz w:val="20"/>
                <w:szCs w:val="20"/>
              </w:rPr>
              <w:t>対応３</w:t>
            </w:r>
          </w:p>
        </w:tc>
        <w:tc>
          <w:tcPr>
            <w:tcW w:w="9065" w:type="dxa"/>
          </w:tcPr>
          <w:p w14:paraId="3B685D12" w14:textId="77777777" w:rsidR="00AA1F14" w:rsidRPr="00DB2293" w:rsidRDefault="00AA1F14">
            <w:pPr>
              <w:rPr>
                <w:sz w:val="20"/>
                <w:szCs w:val="20"/>
              </w:rPr>
            </w:pPr>
          </w:p>
        </w:tc>
      </w:tr>
      <w:tr w:rsidR="00AA1F14" w:rsidRPr="00DB2293" w14:paraId="4FC61E3C" w14:textId="77777777" w:rsidTr="00506F56">
        <w:tc>
          <w:tcPr>
            <w:tcW w:w="1129" w:type="dxa"/>
            <w:shd w:val="clear" w:color="auto" w:fill="E2EFD9" w:themeFill="accent6" w:themeFillTint="33"/>
          </w:tcPr>
          <w:p w14:paraId="50771AB0" w14:textId="77777777" w:rsidR="00AA1F14" w:rsidRPr="00DB2293" w:rsidRDefault="00AA1F14">
            <w:pPr>
              <w:rPr>
                <w:sz w:val="20"/>
                <w:szCs w:val="20"/>
              </w:rPr>
            </w:pPr>
            <w:r w:rsidRPr="00DB2293">
              <w:rPr>
                <w:rFonts w:hint="eastAsia"/>
                <w:sz w:val="20"/>
                <w:szCs w:val="20"/>
              </w:rPr>
              <w:t>事項４</w:t>
            </w:r>
          </w:p>
        </w:tc>
        <w:tc>
          <w:tcPr>
            <w:tcW w:w="9065" w:type="dxa"/>
            <w:shd w:val="clear" w:color="auto" w:fill="E2EFD9" w:themeFill="accent6" w:themeFillTint="33"/>
          </w:tcPr>
          <w:p w14:paraId="0447C10F" w14:textId="77777777" w:rsidR="00AA1F14" w:rsidRPr="00DB2293" w:rsidRDefault="00AA1F14">
            <w:pPr>
              <w:rPr>
                <w:sz w:val="20"/>
                <w:szCs w:val="20"/>
              </w:rPr>
            </w:pPr>
          </w:p>
        </w:tc>
      </w:tr>
      <w:tr w:rsidR="00AA1F14" w:rsidRPr="00DB2293" w14:paraId="53C389F5" w14:textId="77777777" w:rsidTr="00506F56">
        <w:tc>
          <w:tcPr>
            <w:tcW w:w="1129" w:type="dxa"/>
          </w:tcPr>
          <w:p w14:paraId="7E82D011" w14:textId="77777777" w:rsidR="00AA1F14" w:rsidRPr="00DB2293" w:rsidRDefault="00AA1F14">
            <w:pPr>
              <w:rPr>
                <w:sz w:val="20"/>
                <w:szCs w:val="20"/>
              </w:rPr>
            </w:pPr>
            <w:r w:rsidRPr="00DB2293">
              <w:rPr>
                <w:rFonts w:hint="eastAsia"/>
                <w:sz w:val="20"/>
                <w:szCs w:val="20"/>
              </w:rPr>
              <w:t>対応４</w:t>
            </w:r>
          </w:p>
        </w:tc>
        <w:tc>
          <w:tcPr>
            <w:tcW w:w="9065" w:type="dxa"/>
          </w:tcPr>
          <w:p w14:paraId="7B750812" w14:textId="77777777" w:rsidR="00AA1F14" w:rsidRPr="00DB2293" w:rsidRDefault="00AA1F14">
            <w:pPr>
              <w:rPr>
                <w:sz w:val="20"/>
                <w:szCs w:val="20"/>
              </w:rPr>
            </w:pPr>
          </w:p>
        </w:tc>
      </w:tr>
      <w:tr w:rsidR="00AA1F14" w:rsidRPr="00DB2293" w14:paraId="47FDEDC8" w14:textId="77777777" w:rsidTr="00506F56">
        <w:tc>
          <w:tcPr>
            <w:tcW w:w="1129" w:type="dxa"/>
            <w:shd w:val="clear" w:color="auto" w:fill="E2EFD9" w:themeFill="accent6" w:themeFillTint="33"/>
          </w:tcPr>
          <w:p w14:paraId="0F9059BE" w14:textId="77777777" w:rsidR="00AA1F14" w:rsidRPr="00DB2293" w:rsidRDefault="00AA1F14">
            <w:pPr>
              <w:rPr>
                <w:sz w:val="20"/>
                <w:szCs w:val="20"/>
              </w:rPr>
            </w:pPr>
            <w:r w:rsidRPr="00DB2293">
              <w:rPr>
                <w:rFonts w:hint="eastAsia"/>
                <w:sz w:val="20"/>
                <w:szCs w:val="20"/>
              </w:rPr>
              <w:t>事項５</w:t>
            </w:r>
          </w:p>
        </w:tc>
        <w:tc>
          <w:tcPr>
            <w:tcW w:w="9065" w:type="dxa"/>
            <w:shd w:val="clear" w:color="auto" w:fill="E2EFD9" w:themeFill="accent6" w:themeFillTint="33"/>
          </w:tcPr>
          <w:p w14:paraId="2FCF8A6B" w14:textId="77777777" w:rsidR="00AA1F14" w:rsidRPr="00DB2293" w:rsidRDefault="00AA1F14">
            <w:pPr>
              <w:rPr>
                <w:sz w:val="20"/>
                <w:szCs w:val="20"/>
              </w:rPr>
            </w:pPr>
          </w:p>
        </w:tc>
      </w:tr>
      <w:tr w:rsidR="00AA1F14" w:rsidRPr="00DB2293" w14:paraId="2A9BA52F" w14:textId="77777777" w:rsidTr="00506F56">
        <w:tc>
          <w:tcPr>
            <w:tcW w:w="1129" w:type="dxa"/>
          </w:tcPr>
          <w:p w14:paraId="7397F35C" w14:textId="77777777" w:rsidR="00AA1F14" w:rsidRPr="00DB2293" w:rsidRDefault="00AA1F14">
            <w:pPr>
              <w:rPr>
                <w:sz w:val="20"/>
                <w:szCs w:val="20"/>
              </w:rPr>
            </w:pPr>
            <w:r w:rsidRPr="00DB2293">
              <w:rPr>
                <w:rFonts w:hint="eastAsia"/>
                <w:sz w:val="20"/>
                <w:szCs w:val="20"/>
              </w:rPr>
              <w:t>対応５</w:t>
            </w:r>
          </w:p>
        </w:tc>
        <w:tc>
          <w:tcPr>
            <w:tcW w:w="9065" w:type="dxa"/>
          </w:tcPr>
          <w:p w14:paraId="27600B3B" w14:textId="77777777" w:rsidR="00AA1F14" w:rsidRPr="00DB2293" w:rsidRDefault="00AA1F14">
            <w:pPr>
              <w:rPr>
                <w:sz w:val="20"/>
                <w:szCs w:val="20"/>
              </w:rPr>
            </w:pPr>
          </w:p>
        </w:tc>
      </w:tr>
    </w:tbl>
    <w:p w14:paraId="301CD23E" w14:textId="77777777" w:rsidR="009236F0" w:rsidRPr="00DB2293" w:rsidRDefault="009236F0">
      <w:pPr>
        <w:rPr>
          <w:sz w:val="20"/>
          <w:szCs w:val="20"/>
        </w:rPr>
      </w:pPr>
    </w:p>
    <w:sectPr w:rsidR="009236F0" w:rsidRPr="00DB2293"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C9F94" w14:textId="77777777" w:rsidR="001961A4" w:rsidRDefault="001961A4" w:rsidP="00DB2293">
      <w:r>
        <w:separator/>
      </w:r>
    </w:p>
  </w:endnote>
  <w:endnote w:type="continuationSeparator" w:id="0">
    <w:p w14:paraId="75F2B9F0" w14:textId="77777777" w:rsidR="001961A4" w:rsidRDefault="001961A4" w:rsidP="00DB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F5C1" w14:textId="77777777" w:rsidR="001961A4" w:rsidRDefault="001961A4" w:rsidP="00DB2293">
      <w:r>
        <w:separator/>
      </w:r>
    </w:p>
  </w:footnote>
  <w:footnote w:type="continuationSeparator" w:id="0">
    <w:p w14:paraId="6BBC3867" w14:textId="77777777" w:rsidR="001961A4" w:rsidRDefault="001961A4" w:rsidP="00DB2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961A4"/>
    <w:rsid w:val="00355391"/>
    <w:rsid w:val="00506F56"/>
    <w:rsid w:val="00515A31"/>
    <w:rsid w:val="00573DA9"/>
    <w:rsid w:val="00842DB1"/>
    <w:rsid w:val="009236F0"/>
    <w:rsid w:val="00AA1F14"/>
    <w:rsid w:val="00DB2293"/>
    <w:rsid w:val="00F7651C"/>
    <w:rsid w:val="00FE0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2293"/>
    <w:pPr>
      <w:tabs>
        <w:tab w:val="center" w:pos="4252"/>
        <w:tab w:val="right" w:pos="8504"/>
      </w:tabs>
      <w:snapToGrid w:val="0"/>
    </w:pPr>
  </w:style>
  <w:style w:type="character" w:customStyle="1" w:styleId="a5">
    <w:name w:val="ヘッダー (文字)"/>
    <w:basedOn w:val="a0"/>
    <w:link w:val="a4"/>
    <w:uiPriority w:val="99"/>
    <w:rsid w:val="00DB2293"/>
  </w:style>
  <w:style w:type="paragraph" w:styleId="a6">
    <w:name w:val="footer"/>
    <w:basedOn w:val="a"/>
    <w:link w:val="a7"/>
    <w:uiPriority w:val="99"/>
    <w:unhideWhenUsed/>
    <w:rsid w:val="00DB2293"/>
    <w:pPr>
      <w:tabs>
        <w:tab w:val="center" w:pos="4252"/>
        <w:tab w:val="right" w:pos="8504"/>
      </w:tabs>
      <w:snapToGrid w:val="0"/>
    </w:pPr>
  </w:style>
  <w:style w:type="character" w:customStyle="1" w:styleId="a7">
    <w:name w:val="フッター (文字)"/>
    <w:basedOn w:val="a0"/>
    <w:link w:val="a6"/>
    <w:uiPriority w:val="99"/>
    <w:rsid w:val="00DB2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user</cp:lastModifiedBy>
  <cp:revision>3</cp:revision>
  <dcterms:created xsi:type="dcterms:W3CDTF">2023-04-06T17:16:00Z</dcterms:created>
  <dcterms:modified xsi:type="dcterms:W3CDTF">2023-04-17T04:12:00Z</dcterms:modified>
</cp:coreProperties>
</file>