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4F07" w14:textId="671C1D58" w:rsidR="00AA1F14" w:rsidRDefault="00AA1F14" w:rsidP="00AA1F14">
      <w:pPr>
        <w:pBdr>
          <w:bottom w:val="single" w:sz="4" w:space="1" w:color="auto"/>
        </w:pBdr>
      </w:pPr>
      <w:r>
        <w:rPr>
          <w:rFonts w:hint="eastAsia"/>
        </w:rPr>
        <w:t>議案名：</w:t>
      </w:r>
      <w:r w:rsidR="00743557">
        <w:rPr>
          <w:rFonts w:hint="eastAsia"/>
        </w:rPr>
        <w:t>岸和田市長選挙立候補予定者　公開討論会</w:t>
      </w:r>
    </w:p>
    <w:p w14:paraId="611DBF25" w14:textId="77777777" w:rsidR="00AA1F14" w:rsidRDefault="00AA1F14" w:rsidP="00AA1F14">
      <w:pPr>
        <w:jc w:val="right"/>
      </w:pPr>
    </w:p>
    <w:p w14:paraId="4D3AD52B" w14:textId="7F7290A6" w:rsidR="00AA1F14" w:rsidRDefault="00AA1F14" w:rsidP="00AA1F14">
      <w:pPr>
        <w:pBdr>
          <w:bottom w:val="single" w:sz="4" w:space="1" w:color="auto"/>
        </w:pBdr>
        <w:jc w:val="right"/>
      </w:pPr>
      <w:r>
        <w:rPr>
          <w:rFonts w:hint="eastAsia"/>
        </w:rPr>
        <w:t>更新日：</w:t>
      </w:r>
      <w:r w:rsidR="00743557">
        <w:rPr>
          <w:rFonts w:hint="eastAsia"/>
        </w:rPr>
        <w:t>１１</w:t>
      </w:r>
      <w:r>
        <w:rPr>
          <w:rFonts w:hint="eastAsia"/>
        </w:rPr>
        <w:t>月</w:t>
      </w:r>
      <w:r w:rsidR="00743557">
        <w:rPr>
          <w:rFonts w:hint="eastAsia"/>
        </w:rPr>
        <w:t>９</w:t>
      </w:r>
      <w:r>
        <w:rPr>
          <w:rFonts w:hint="eastAsia"/>
        </w:rPr>
        <w:t>日</w:t>
      </w:r>
    </w:p>
    <w:p w14:paraId="6510AD95" w14:textId="77777777" w:rsidR="00AA1F14" w:rsidRDefault="00AA1F14" w:rsidP="00AA1F14">
      <w:pPr>
        <w:jc w:val="right"/>
      </w:pPr>
    </w:p>
    <w:p w14:paraId="4BE01A99" w14:textId="20E4C125" w:rsidR="00AA1F14" w:rsidRDefault="00E31F57" w:rsidP="00AA1F14">
      <w:pPr>
        <w:jc w:val="center"/>
      </w:pPr>
      <w:r>
        <w:rPr>
          <w:rFonts w:hint="eastAsia"/>
        </w:rPr>
        <w:t>前回</w:t>
      </w:r>
      <w:r w:rsidR="00AA1F14">
        <w:rPr>
          <w:rFonts w:hint="eastAsia"/>
        </w:rPr>
        <w:t>からの引継事項</w:t>
      </w:r>
    </w:p>
    <w:tbl>
      <w:tblPr>
        <w:tblStyle w:val="a3"/>
        <w:tblW w:w="0" w:type="auto"/>
        <w:tblLook w:val="04A0" w:firstRow="1" w:lastRow="0" w:firstColumn="1" w:lastColumn="0" w:noHBand="0" w:noVBand="1"/>
      </w:tblPr>
      <w:tblGrid>
        <w:gridCol w:w="1129"/>
        <w:gridCol w:w="9065"/>
      </w:tblGrid>
      <w:tr w:rsidR="00AA1F14" w14:paraId="34F77CF3" w14:textId="77777777" w:rsidTr="00AA1F14">
        <w:tc>
          <w:tcPr>
            <w:tcW w:w="10194" w:type="dxa"/>
            <w:gridSpan w:val="2"/>
            <w:shd w:val="clear" w:color="auto" w:fill="DEEAF6" w:themeFill="accent5" w:themeFillTint="33"/>
          </w:tcPr>
          <w:p w14:paraId="6F6947E1" w14:textId="77777777" w:rsidR="00AA1F14" w:rsidRDefault="00AA1F14">
            <w:r>
              <w:rPr>
                <w:rFonts w:hint="eastAsia"/>
              </w:rPr>
              <w:t>【運営面での引継ぎ事項】</w:t>
            </w:r>
          </w:p>
        </w:tc>
      </w:tr>
      <w:tr w:rsidR="00AA1F14" w14:paraId="5C5F6BFA" w14:textId="77777777" w:rsidTr="00AA1F14">
        <w:tc>
          <w:tcPr>
            <w:tcW w:w="1129" w:type="dxa"/>
            <w:shd w:val="clear" w:color="auto" w:fill="DEEAF6" w:themeFill="accent5" w:themeFillTint="33"/>
          </w:tcPr>
          <w:p w14:paraId="158133A6" w14:textId="77777777" w:rsidR="00AA1F14" w:rsidRDefault="00AA1F14">
            <w:r>
              <w:rPr>
                <w:rFonts w:hint="eastAsia"/>
              </w:rPr>
              <w:t>事項１</w:t>
            </w:r>
          </w:p>
        </w:tc>
        <w:tc>
          <w:tcPr>
            <w:tcW w:w="9065" w:type="dxa"/>
            <w:shd w:val="clear" w:color="auto" w:fill="DEEAF6" w:themeFill="accent5" w:themeFillTint="33"/>
          </w:tcPr>
          <w:p w14:paraId="18A711B8" w14:textId="098BB20B" w:rsidR="00AA1F14" w:rsidRDefault="00743557">
            <w:r w:rsidRPr="00743557">
              <w:rPr>
                <w:rFonts w:hint="eastAsia"/>
              </w:rPr>
              <w:t>WEBを見ない方もいるため、チラシを作製し手渡しでの配布も検討してください。</w:t>
            </w:r>
          </w:p>
        </w:tc>
      </w:tr>
      <w:tr w:rsidR="00AA1F14" w14:paraId="5781D854" w14:textId="77777777" w:rsidTr="00AA1F14">
        <w:tc>
          <w:tcPr>
            <w:tcW w:w="1129" w:type="dxa"/>
          </w:tcPr>
          <w:p w14:paraId="53BE2F22" w14:textId="77777777" w:rsidR="00AA1F14" w:rsidRDefault="00AA1F14">
            <w:r>
              <w:rPr>
                <w:rFonts w:hint="eastAsia"/>
              </w:rPr>
              <w:t>対応１</w:t>
            </w:r>
          </w:p>
        </w:tc>
        <w:tc>
          <w:tcPr>
            <w:tcW w:w="9065" w:type="dxa"/>
          </w:tcPr>
          <w:p w14:paraId="422318F9" w14:textId="01B03660" w:rsidR="00AA1F14" w:rsidRDefault="00E31F57">
            <w:r>
              <w:rPr>
                <w:rFonts w:hint="eastAsia"/>
              </w:rPr>
              <w:t>チラシを１０００部作成し、駅前等で配布します。</w:t>
            </w:r>
          </w:p>
        </w:tc>
      </w:tr>
      <w:tr w:rsidR="00AA1F14" w14:paraId="62805C1D" w14:textId="77777777" w:rsidTr="00AA1F14">
        <w:tc>
          <w:tcPr>
            <w:tcW w:w="1129" w:type="dxa"/>
            <w:shd w:val="clear" w:color="auto" w:fill="DEEAF6" w:themeFill="accent5" w:themeFillTint="33"/>
          </w:tcPr>
          <w:p w14:paraId="2B55007C" w14:textId="77777777" w:rsidR="00AA1F14" w:rsidRDefault="00AA1F14">
            <w:r>
              <w:rPr>
                <w:rFonts w:hint="eastAsia"/>
              </w:rPr>
              <w:t>事項２</w:t>
            </w:r>
          </w:p>
        </w:tc>
        <w:tc>
          <w:tcPr>
            <w:tcW w:w="9065" w:type="dxa"/>
            <w:shd w:val="clear" w:color="auto" w:fill="DEEAF6" w:themeFill="accent5" w:themeFillTint="33"/>
          </w:tcPr>
          <w:p w14:paraId="77005316" w14:textId="57DDD829" w:rsidR="00AA1F14" w:rsidRDefault="00743557">
            <w:r w:rsidRPr="00743557">
              <w:rPr>
                <w:rFonts w:hint="eastAsia"/>
              </w:rPr>
              <w:t>WEB討論会、公開質問状など、聴衆を動員しないで立候補予定者の考えを伝える方法も検討してください。</w:t>
            </w:r>
          </w:p>
        </w:tc>
      </w:tr>
      <w:tr w:rsidR="00AA1F14" w14:paraId="5D5A772A" w14:textId="77777777" w:rsidTr="00AA1F14">
        <w:tc>
          <w:tcPr>
            <w:tcW w:w="1129" w:type="dxa"/>
          </w:tcPr>
          <w:p w14:paraId="715ABEBE" w14:textId="77777777" w:rsidR="00AA1F14" w:rsidRDefault="00AA1F14">
            <w:r>
              <w:rPr>
                <w:rFonts w:hint="eastAsia"/>
              </w:rPr>
              <w:t>対応２</w:t>
            </w:r>
          </w:p>
        </w:tc>
        <w:tc>
          <w:tcPr>
            <w:tcW w:w="9065" w:type="dxa"/>
          </w:tcPr>
          <w:p w14:paraId="415462AE" w14:textId="6FE6D5EE" w:rsidR="00AA1F14" w:rsidRDefault="00E31F57">
            <w:pPr>
              <w:rPr>
                <w:rFonts w:hint="eastAsia"/>
              </w:rPr>
            </w:pPr>
            <w:r>
              <w:rPr>
                <w:rFonts w:hint="eastAsia"/>
              </w:rPr>
              <w:t>現地開催とテレビ岸和田様の中継を行い、現地に来なくても見れるようにします。</w:t>
            </w:r>
          </w:p>
        </w:tc>
      </w:tr>
      <w:tr w:rsidR="00AA1F14" w14:paraId="12F89BF2" w14:textId="77777777" w:rsidTr="00AA1F14">
        <w:tc>
          <w:tcPr>
            <w:tcW w:w="1129" w:type="dxa"/>
            <w:shd w:val="clear" w:color="auto" w:fill="DEEAF6" w:themeFill="accent5" w:themeFillTint="33"/>
          </w:tcPr>
          <w:p w14:paraId="729A6ACF" w14:textId="77777777" w:rsidR="00AA1F14" w:rsidRDefault="00AA1F14">
            <w:bookmarkStart w:id="0" w:name="_Hlk87466006"/>
            <w:r>
              <w:rPr>
                <w:rFonts w:hint="eastAsia"/>
              </w:rPr>
              <w:t>事項３</w:t>
            </w:r>
          </w:p>
        </w:tc>
        <w:tc>
          <w:tcPr>
            <w:tcW w:w="9065" w:type="dxa"/>
            <w:shd w:val="clear" w:color="auto" w:fill="DEEAF6" w:themeFill="accent5" w:themeFillTint="33"/>
          </w:tcPr>
          <w:p w14:paraId="29007E43" w14:textId="614D5D7F" w:rsidR="00AA1F14" w:rsidRDefault="00743557">
            <w:r w:rsidRPr="00743557">
              <w:rPr>
                <w:rFonts w:hint="eastAsia"/>
              </w:rPr>
              <w:t>コーディネーターは外部から呼ぶことを検討してください。</w:t>
            </w:r>
          </w:p>
        </w:tc>
      </w:tr>
      <w:tr w:rsidR="00AA1F14" w14:paraId="7342F7F8" w14:textId="77777777" w:rsidTr="00AA1F14">
        <w:tc>
          <w:tcPr>
            <w:tcW w:w="1129" w:type="dxa"/>
          </w:tcPr>
          <w:p w14:paraId="668350F4" w14:textId="77777777" w:rsidR="00AA1F14" w:rsidRDefault="00AA1F14">
            <w:r>
              <w:rPr>
                <w:rFonts w:hint="eastAsia"/>
              </w:rPr>
              <w:t>対応３</w:t>
            </w:r>
          </w:p>
        </w:tc>
        <w:tc>
          <w:tcPr>
            <w:tcW w:w="9065" w:type="dxa"/>
          </w:tcPr>
          <w:p w14:paraId="56C589C4" w14:textId="6F3FBD84" w:rsidR="00AA1F14" w:rsidRDefault="00E31F57">
            <w:r>
              <w:rPr>
                <w:rFonts w:hint="eastAsia"/>
              </w:rPr>
              <w:t>ラヂオきしわだの梶野理事長にお願いします。</w:t>
            </w:r>
          </w:p>
        </w:tc>
      </w:tr>
      <w:tr w:rsidR="00AA1F14" w14:paraId="48E34956" w14:textId="77777777" w:rsidTr="00AA1F14">
        <w:tc>
          <w:tcPr>
            <w:tcW w:w="1129" w:type="dxa"/>
            <w:shd w:val="clear" w:color="auto" w:fill="DEEAF6" w:themeFill="accent5" w:themeFillTint="33"/>
          </w:tcPr>
          <w:p w14:paraId="6B2FE824" w14:textId="77777777" w:rsidR="00AA1F14" w:rsidRDefault="00AA1F14">
            <w:r>
              <w:rPr>
                <w:rFonts w:hint="eastAsia"/>
              </w:rPr>
              <w:t>事項４</w:t>
            </w:r>
          </w:p>
        </w:tc>
        <w:tc>
          <w:tcPr>
            <w:tcW w:w="9065" w:type="dxa"/>
            <w:shd w:val="clear" w:color="auto" w:fill="DEEAF6" w:themeFill="accent5" w:themeFillTint="33"/>
          </w:tcPr>
          <w:p w14:paraId="27E9A172" w14:textId="738B291A" w:rsidR="00AA1F14" w:rsidRDefault="00743557">
            <w:r w:rsidRPr="00743557">
              <w:rPr>
                <w:rFonts w:hint="eastAsia"/>
              </w:rPr>
              <w:t>候補者間の質問は出ない可能性が高いので、誰から誰に質問するということを決め、クロストークが展開するよう検討してください。</w:t>
            </w:r>
          </w:p>
        </w:tc>
      </w:tr>
      <w:tr w:rsidR="00AA1F14" w14:paraId="33DA2262" w14:textId="77777777" w:rsidTr="00AA1F14">
        <w:tc>
          <w:tcPr>
            <w:tcW w:w="1129" w:type="dxa"/>
          </w:tcPr>
          <w:p w14:paraId="5281478D" w14:textId="77777777" w:rsidR="00AA1F14" w:rsidRDefault="00AA1F14">
            <w:r>
              <w:rPr>
                <w:rFonts w:hint="eastAsia"/>
              </w:rPr>
              <w:t>対応４</w:t>
            </w:r>
          </w:p>
        </w:tc>
        <w:tc>
          <w:tcPr>
            <w:tcW w:w="9065" w:type="dxa"/>
          </w:tcPr>
          <w:p w14:paraId="44A2C7DC" w14:textId="23CC3270" w:rsidR="00AA1F14" w:rsidRDefault="00E31F57">
            <w:pPr>
              <w:rPr>
                <w:rFonts w:hint="eastAsia"/>
              </w:rPr>
            </w:pPr>
            <w:r>
              <w:rPr>
                <w:rFonts w:hint="eastAsia"/>
              </w:rPr>
              <w:t>クロストークを行うシナリオを作成し、コーディネーターとも綿密に打ち合わせを行います。</w:t>
            </w:r>
          </w:p>
        </w:tc>
      </w:tr>
      <w:tr w:rsidR="00AA1F14" w14:paraId="0FFCA29F" w14:textId="77777777" w:rsidTr="008B4ADE">
        <w:tc>
          <w:tcPr>
            <w:tcW w:w="1129" w:type="dxa"/>
            <w:shd w:val="clear" w:color="auto" w:fill="DEEAF6" w:themeFill="accent5" w:themeFillTint="33"/>
          </w:tcPr>
          <w:p w14:paraId="5265CCD0" w14:textId="77777777" w:rsidR="00AA1F14" w:rsidRDefault="00AA1F14">
            <w:r>
              <w:rPr>
                <w:rFonts w:hint="eastAsia"/>
              </w:rPr>
              <w:t>事項５</w:t>
            </w:r>
          </w:p>
        </w:tc>
        <w:tc>
          <w:tcPr>
            <w:tcW w:w="9065" w:type="dxa"/>
            <w:shd w:val="clear" w:color="auto" w:fill="DEEAF6"/>
          </w:tcPr>
          <w:p w14:paraId="266F1EC8" w14:textId="59C120BF" w:rsidR="00AA1F14" w:rsidRDefault="00743557">
            <w:r w:rsidRPr="00743557">
              <w:rPr>
                <w:rFonts w:hint="eastAsia"/>
              </w:rPr>
              <w:t>最後に、各立候補予定者の方々に、本日のまとめを話す機会を設けてください。</w:t>
            </w:r>
          </w:p>
        </w:tc>
      </w:tr>
      <w:tr w:rsidR="00AA1F14" w14:paraId="57E192DF" w14:textId="77777777" w:rsidTr="00AA1F14">
        <w:tc>
          <w:tcPr>
            <w:tcW w:w="1129" w:type="dxa"/>
          </w:tcPr>
          <w:p w14:paraId="69F75792" w14:textId="77777777" w:rsidR="00AA1F14" w:rsidRDefault="00AA1F14">
            <w:r>
              <w:rPr>
                <w:rFonts w:hint="eastAsia"/>
              </w:rPr>
              <w:t>対応５</w:t>
            </w:r>
          </w:p>
        </w:tc>
        <w:tc>
          <w:tcPr>
            <w:tcW w:w="9065" w:type="dxa"/>
          </w:tcPr>
          <w:p w14:paraId="50E76384" w14:textId="05BCD9C9" w:rsidR="00AA1F14" w:rsidRDefault="00E31F57">
            <w:r>
              <w:rPr>
                <w:rFonts w:hint="eastAsia"/>
              </w:rPr>
              <w:t>最後にまとめを話す機会を設けます。</w:t>
            </w:r>
          </w:p>
        </w:tc>
      </w:tr>
      <w:bookmarkEnd w:id="0"/>
      <w:tr w:rsidR="00743557" w14:paraId="21446F77" w14:textId="77777777" w:rsidTr="008B4ADE">
        <w:tc>
          <w:tcPr>
            <w:tcW w:w="1129" w:type="dxa"/>
            <w:shd w:val="clear" w:color="auto" w:fill="DEEAF6"/>
          </w:tcPr>
          <w:p w14:paraId="3CB7F6A8" w14:textId="6A1F2CB5" w:rsidR="00743557" w:rsidRDefault="008B4ADE">
            <w:pPr>
              <w:rPr>
                <w:rFonts w:hint="eastAsia"/>
              </w:rPr>
            </w:pPr>
            <w:r>
              <w:rPr>
                <w:rFonts w:hint="eastAsia"/>
              </w:rPr>
              <w:t>事項６</w:t>
            </w:r>
          </w:p>
        </w:tc>
        <w:tc>
          <w:tcPr>
            <w:tcW w:w="9065" w:type="dxa"/>
            <w:shd w:val="clear" w:color="auto" w:fill="DEEAF6"/>
          </w:tcPr>
          <w:p w14:paraId="787E5309" w14:textId="1564B869" w:rsidR="00743557" w:rsidRDefault="008B4ADE">
            <w:r w:rsidRPr="008B4ADE">
              <w:rPr>
                <w:rFonts w:hint="eastAsia"/>
              </w:rPr>
              <w:t>TVKの中継を断られることも考え、独自で動画を配信する準備をしてください。</w:t>
            </w:r>
          </w:p>
        </w:tc>
      </w:tr>
      <w:tr w:rsidR="00743557" w14:paraId="23F227F0" w14:textId="77777777" w:rsidTr="00AA1F14">
        <w:tc>
          <w:tcPr>
            <w:tcW w:w="1129" w:type="dxa"/>
          </w:tcPr>
          <w:p w14:paraId="5974F0FC" w14:textId="389BECC8" w:rsidR="00743557" w:rsidRDefault="008B4ADE">
            <w:pPr>
              <w:rPr>
                <w:rFonts w:hint="eastAsia"/>
              </w:rPr>
            </w:pPr>
            <w:r>
              <w:rPr>
                <w:rFonts w:hint="eastAsia"/>
              </w:rPr>
              <w:t>対応６</w:t>
            </w:r>
          </w:p>
        </w:tc>
        <w:tc>
          <w:tcPr>
            <w:tcW w:w="9065" w:type="dxa"/>
          </w:tcPr>
          <w:p w14:paraId="764DDBB2" w14:textId="68F12F11" w:rsidR="00743557" w:rsidRDefault="0079174F">
            <w:r>
              <w:rPr>
                <w:rFonts w:hint="eastAsia"/>
              </w:rPr>
              <w:t>立候補予定者がわからない状況でテレビ岸和田様も中継についてまだお返事はいただいていないので、今月中に打ち合わせを行い、中継できない場合は独自での動画配信を行います。</w:t>
            </w:r>
          </w:p>
        </w:tc>
      </w:tr>
      <w:tr w:rsidR="00743557" w14:paraId="272595AF" w14:textId="77777777" w:rsidTr="008B4ADE">
        <w:tc>
          <w:tcPr>
            <w:tcW w:w="1129" w:type="dxa"/>
            <w:shd w:val="clear" w:color="auto" w:fill="DEEAF6"/>
          </w:tcPr>
          <w:p w14:paraId="1A2B9BB0" w14:textId="49ABA020" w:rsidR="00743557" w:rsidRDefault="008B4ADE">
            <w:pPr>
              <w:rPr>
                <w:rFonts w:hint="eastAsia"/>
              </w:rPr>
            </w:pPr>
            <w:r>
              <w:rPr>
                <w:rFonts w:hint="eastAsia"/>
              </w:rPr>
              <w:t>事項７</w:t>
            </w:r>
          </w:p>
        </w:tc>
        <w:tc>
          <w:tcPr>
            <w:tcW w:w="9065" w:type="dxa"/>
            <w:shd w:val="clear" w:color="auto" w:fill="DEEAF6"/>
          </w:tcPr>
          <w:p w14:paraId="16005E12" w14:textId="0C778BE0" w:rsidR="00743557" w:rsidRDefault="008B4ADE">
            <w:r w:rsidRPr="008B4ADE">
              <w:rPr>
                <w:rFonts w:hint="eastAsia"/>
              </w:rPr>
              <w:t>公開討論会参加者にお土産を用意するなど、会場に足を運ぶメリットを検討してください。</w:t>
            </w:r>
          </w:p>
        </w:tc>
      </w:tr>
      <w:tr w:rsidR="00743557" w14:paraId="300C81D6" w14:textId="77777777" w:rsidTr="00AA1F14">
        <w:tc>
          <w:tcPr>
            <w:tcW w:w="1129" w:type="dxa"/>
          </w:tcPr>
          <w:p w14:paraId="67EC1671" w14:textId="3FF1CC8A" w:rsidR="00743557" w:rsidRDefault="008B4ADE">
            <w:pPr>
              <w:rPr>
                <w:rFonts w:hint="eastAsia"/>
              </w:rPr>
            </w:pPr>
            <w:r>
              <w:rPr>
                <w:rFonts w:hint="eastAsia"/>
              </w:rPr>
              <w:t>対応７</w:t>
            </w:r>
          </w:p>
        </w:tc>
        <w:tc>
          <w:tcPr>
            <w:tcW w:w="9065" w:type="dxa"/>
          </w:tcPr>
          <w:p w14:paraId="6725CBE8" w14:textId="249F8B87" w:rsidR="00743557" w:rsidRDefault="0079174F">
            <w:pPr>
              <w:rPr>
                <w:rFonts w:hint="eastAsia"/>
              </w:rPr>
            </w:pPr>
            <w:r>
              <w:rPr>
                <w:rFonts w:hint="eastAsia"/>
              </w:rPr>
              <w:t>岸和田市選挙管理委員会に確認したところ、選挙に関することにお土産などを渡すことは良くないということもあるので、お土産は用意しません。</w:t>
            </w:r>
          </w:p>
        </w:tc>
      </w:tr>
      <w:tr w:rsidR="00743557" w14:paraId="194568E7" w14:textId="77777777" w:rsidTr="008B4ADE">
        <w:tc>
          <w:tcPr>
            <w:tcW w:w="1129" w:type="dxa"/>
            <w:shd w:val="clear" w:color="auto" w:fill="DEEAF6"/>
          </w:tcPr>
          <w:p w14:paraId="73C9C8A2" w14:textId="4A2FA7A1" w:rsidR="00743557" w:rsidRDefault="008B4ADE">
            <w:pPr>
              <w:rPr>
                <w:rFonts w:hint="eastAsia"/>
              </w:rPr>
            </w:pPr>
            <w:r>
              <w:rPr>
                <w:rFonts w:hint="eastAsia"/>
              </w:rPr>
              <w:t>事項８</w:t>
            </w:r>
          </w:p>
        </w:tc>
        <w:tc>
          <w:tcPr>
            <w:tcW w:w="9065" w:type="dxa"/>
            <w:shd w:val="clear" w:color="auto" w:fill="DEEAF6"/>
          </w:tcPr>
          <w:p w14:paraId="1F22E8B0" w14:textId="47CAFE68" w:rsidR="00743557" w:rsidRDefault="008B4ADE">
            <w:r w:rsidRPr="008B4ADE">
              <w:rPr>
                <w:rFonts w:hint="eastAsia"/>
              </w:rPr>
              <w:t>選挙に行くことを推奨する活動をしてください。</w:t>
            </w:r>
          </w:p>
        </w:tc>
      </w:tr>
      <w:tr w:rsidR="00743557" w14:paraId="25F9392C" w14:textId="77777777" w:rsidTr="00AA1F14">
        <w:tc>
          <w:tcPr>
            <w:tcW w:w="1129" w:type="dxa"/>
          </w:tcPr>
          <w:p w14:paraId="16D62BE7" w14:textId="739CC3FF" w:rsidR="00743557" w:rsidRDefault="008B4ADE">
            <w:pPr>
              <w:rPr>
                <w:rFonts w:hint="eastAsia"/>
              </w:rPr>
            </w:pPr>
            <w:r>
              <w:rPr>
                <w:rFonts w:hint="eastAsia"/>
              </w:rPr>
              <w:t>対応８</w:t>
            </w:r>
          </w:p>
        </w:tc>
        <w:tc>
          <w:tcPr>
            <w:tcW w:w="9065" w:type="dxa"/>
          </w:tcPr>
          <w:p w14:paraId="315F096C" w14:textId="503F1C58" w:rsidR="00743557" w:rsidRDefault="0079174F">
            <w:pPr>
              <w:rPr>
                <w:rFonts w:hint="eastAsia"/>
              </w:rPr>
            </w:pPr>
            <w:r>
              <w:rPr>
                <w:rFonts w:hint="eastAsia"/>
              </w:rPr>
              <w:t>投票所の場所や期日前投票の案内などの資料を受付に用意します。</w:t>
            </w:r>
          </w:p>
        </w:tc>
      </w:tr>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AE95" w14:textId="77777777" w:rsidR="001144B2" w:rsidRDefault="001144B2" w:rsidP="00E31F57">
      <w:r>
        <w:separator/>
      </w:r>
    </w:p>
  </w:endnote>
  <w:endnote w:type="continuationSeparator" w:id="0">
    <w:p w14:paraId="0AE0CD69" w14:textId="77777777" w:rsidR="001144B2" w:rsidRDefault="001144B2" w:rsidP="00E3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396E" w14:textId="77777777" w:rsidR="001144B2" w:rsidRDefault="001144B2" w:rsidP="00E31F57">
      <w:r>
        <w:separator/>
      </w:r>
    </w:p>
  </w:footnote>
  <w:footnote w:type="continuationSeparator" w:id="0">
    <w:p w14:paraId="61169BFE" w14:textId="77777777" w:rsidR="001144B2" w:rsidRDefault="001144B2" w:rsidP="00E31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1144B2"/>
    <w:rsid w:val="00743557"/>
    <w:rsid w:val="0079174F"/>
    <w:rsid w:val="00842DB1"/>
    <w:rsid w:val="008B4ADE"/>
    <w:rsid w:val="009236F0"/>
    <w:rsid w:val="00AA1F14"/>
    <w:rsid w:val="00E31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1F57"/>
    <w:pPr>
      <w:tabs>
        <w:tab w:val="center" w:pos="4252"/>
        <w:tab w:val="right" w:pos="8504"/>
      </w:tabs>
      <w:snapToGrid w:val="0"/>
    </w:pPr>
  </w:style>
  <w:style w:type="character" w:customStyle="1" w:styleId="a5">
    <w:name w:val="ヘッダー (文字)"/>
    <w:basedOn w:val="a0"/>
    <w:link w:val="a4"/>
    <w:uiPriority w:val="99"/>
    <w:rsid w:val="00E31F57"/>
  </w:style>
  <w:style w:type="paragraph" w:styleId="a6">
    <w:name w:val="footer"/>
    <w:basedOn w:val="a"/>
    <w:link w:val="a7"/>
    <w:uiPriority w:val="99"/>
    <w:unhideWhenUsed/>
    <w:rsid w:val="00E31F57"/>
    <w:pPr>
      <w:tabs>
        <w:tab w:val="center" w:pos="4252"/>
        <w:tab w:val="right" w:pos="8504"/>
      </w:tabs>
      <w:snapToGrid w:val="0"/>
    </w:pPr>
  </w:style>
  <w:style w:type="character" w:customStyle="1" w:styleId="a7">
    <w:name w:val="フッター (文字)"/>
    <w:basedOn w:val="a0"/>
    <w:link w:val="a6"/>
    <w:uiPriority w:val="99"/>
    <w:rsid w:val="00E31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75242-4536-40E0-95C6-2CDA0182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tanbomber@gmail.com</cp:lastModifiedBy>
  <cp:revision>3</cp:revision>
  <cp:lastPrinted>2021-11-10T12:04:00Z</cp:lastPrinted>
  <dcterms:created xsi:type="dcterms:W3CDTF">2018-09-17T11:23:00Z</dcterms:created>
  <dcterms:modified xsi:type="dcterms:W3CDTF">2021-11-10T12:04:00Z</dcterms:modified>
</cp:coreProperties>
</file>